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34E" w:rsidRPr="00D6034E" w:rsidRDefault="00D6034E" w:rsidP="00D60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44"/>
          <w:szCs w:val="44"/>
          <w:lang w:eastAsia="id-ID"/>
        </w:rPr>
      </w:pPr>
      <w:r w:rsidRPr="00D6034E">
        <w:rPr>
          <w:rFonts w:ascii="Cambria" w:hAnsi="Cambria" w:cs="Cambria"/>
          <w:b/>
          <w:sz w:val="44"/>
          <w:szCs w:val="44"/>
          <w:lang w:val="en-US" w:eastAsia="id-ID"/>
        </w:rPr>
        <w:t>S</w:t>
      </w:r>
      <w:r w:rsidRPr="00D6034E">
        <w:rPr>
          <w:rFonts w:ascii="Cambria" w:hAnsi="Cambria" w:cs="Cambria"/>
          <w:b/>
          <w:sz w:val="44"/>
          <w:szCs w:val="44"/>
          <w:lang w:eastAsia="id-ID"/>
        </w:rPr>
        <w:t>idang Terbuka Senat Universitas Pakuan Gelombang II</w:t>
      </w:r>
      <w:r w:rsidRPr="00D6034E">
        <w:rPr>
          <w:rFonts w:ascii="Cambria" w:hAnsi="Cambria" w:cs="Cambria"/>
          <w:b/>
          <w:sz w:val="44"/>
          <w:szCs w:val="44"/>
          <w:lang w:val="en-US" w:eastAsia="id-ID"/>
        </w:rPr>
        <w:t>I</w:t>
      </w:r>
      <w:r w:rsidRPr="00D6034E">
        <w:rPr>
          <w:rFonts w:ascii="Cambria" w:hAnsi="Cambria" w:cs="Cambria"/>
          <w:b/>
          <w:sz w:val="44"/>
          <w:szCs w:val="44"/>
          <w:lang w:eastAsia="id-ID"/>
        </w:rPr>
        <w:t xml:space="preserve"> Tahun 2017</w:t>
      </w:r>
    </w:p>
    <w:p w:rsidR="00D6034E" w:rsidRDefault="00D6034E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16"/>
          <w:szCs w:val="16"/>
        </w:rPr>
      </w:pPr>
    </w:p>
    <w:p w:rsidR="00BC7FD5" w:rsidRPr="00F917D8" w:rsidRDefault="00FF26B4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>
        <w:rPr>
          <w:rFonts w:ascii="Cambria" w:hAnsi="Cambria"/>
          <w:b w:val="0"/>
          <w:sz w:val="16"/>
          <w:szCs w:val="16"/>
        </w:rPr>
        <w:t>(</w:t>
      </w:r>
      <w:r w:rsidR="00F2119F" w:rsidRPr="00AB3204">
        <w:rPr>
          <w:rFonts w:ascii="Cambria" w:hAnsi="Cambria"/>
          <w:b w:val="0"/>
          <w:sz w:val="16"/>
          <w:szCs w:val="16"/>
        </w:rPr>
        <w:t>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="00F2119F"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="004F15B0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D6034E">
        <w:rPr>
          <w:rFonts w:ascii="Cambria" w:hAnsi="Cambria"/>
          <w:b w:val="0"/>
          <w:sz w:val="16"/>
          <w:szCs w:val="16"/>
        </w:rPr>
        <w:t>25</w:t>
      </w:r>
      <w:r w:rsidR="00205323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4C0422">
        <w:rPr>
          <w:rFonts w:ascii="Cambria" w:hAnsi="Cambria"/>
          <w:b w:val="0"/>
          <w:sz w:val="16"/>
          <w:szCs w:val="16"/>
        </w:rPr>
        <w:t>September</w:t>
      </w:r>
      <w:r w:rsidR="004520D4">
        <w:rPr>
          <w:rFonts w:ascii="Cambria" w:hAnsi="Cambria"/>
          <w:b w:val="0"/>
          <w:sz w:val="16"/>
          <w:szCs w:val="16"/>
        </w:rPr>
        <w:t xml:space="preserve"> </w:t>
      </w:r>
      <w:r w:rsidR="00AF434C">
        <w:rPr>
          <w:rFonts w:ascii="Cambria" w:hAnsi="Cambria"/>
          <w:b w:val="0"/>
          <w:sz w:val="16"/>
          <w:szCs w:val="16"/>
          <w:lang w:val="en-US"/>
        </w:rPr>
        <w:t>2017</w:t>
      </w:r>
      <w:r w:rsidR="00F917D8">
        <w:rPr>
          <w:rFonts w:ascii="Cambria" w:hAnsi="Cambria"/>
          <w:b w:val="0"/>
          <w:sz w:val="16"/>
          <w:szCs w:val="16"/>
          <w:lang w:val="en-US"/>
        </w:rPr>
        <w:t>)</w:t>
      </w:r>
    </w:p>
    <w:p w:rsidR="00187211" w:rsidRPr="00AB3204" w:rsidRDefault="00D6034E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</w:rPr>
        <w:drawing>
          <wp:inline distT="0" distB="0" distL="0" distR="0">
            <wp:extent cx="5727700" cy="4301490"/>
            <wp:effectExtent l="19050" t="0" r="6350" b="0"/>
            <wp:docPr id="3" name="Picture 2" descr="C:\Users\Iman\Downloads\Compressed\wisuda_gel3_unpa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wisuda_gel3_unpak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34E" w:rsidRDefault="00BC7FD5" w:rsidP="00D6034E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6"/>
          <w:szCs w:val="26"/>
          <w:lang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r w:rsidR="00D6034E">
        <w:rPr>
          <w:rFonts w:ascii="Cambria" w:hAnsi="Cambria" w:cs="Cambria"/>
          <w:sz w:val="26"/>
          <w:szCs w:val="26"/>
          <w:lang w:eastAsia="id-ID"/>
        </w:rPr>
        <w:t>Un</w:t>
      </w:r>
      <w:proofErr w:type="spellStart"/>
      <w:r w:rsidR="00D6034E">
        <w:rPr>
          <w:rFonts w:ascii="Cambria" w:hAnsi="Cambria" w:cs="Cambria"/>
          <w:sz w:val="26"/>
          <w:szCs w:val="26"/>
          <w:lang w:val="en-US" w:eastAsia="id-ID"/>
        </w:rPr>
        <w:t>iversitas</w:t>
      </w:r>
      <w:proofErr w:type="spellEnd"/>
      <w:r w:rsidR="00D6034E">
        <w:rPr>
          <w:rFonts w:ascii="Cambria" w:hAnsi="Cambria" w:cs="Cambria"/>
          <w:sz w:val="26"/>
          <w:szCs w:val="26"/>
          <w:lang w:val="en-US" w:eastAsia="id-ID"/>
        </w:rPr>
        <w:t xml:space="preserve"> P</w:t>
      </w:r>
      <w:r w:rsidR="00D6034E">
        <w:rPr>
          <w:rFonts w:ascii="Cambria" w:hAnsi="Cambria" w:cs="Cambria"/>
          <w:sz w:val="26"/>
          <w:szCs w:val="26"/>
          <w:lang w:eastAsia="id-ID"/>
        </w:rPr>
        <w:t>ak</w:t>
      </w:r>
      <w:proofErr w:type="spellStart"/>
      <w:r w:rsidR="00D6034E">
        <w:rPr>
          <w:rFonts w:ascii="Cambria" w:hAnsi="Cambria" w:cs="Cambria"/>
          <w:sz w:val="26"/>
          <w:szCs w:val="26"/>
          <w:lang w:val="en-US" w:eastAsia="id-ID"/>
        </w:rPr>
        <w:t>uan</w:t>
      </w:r>
      <w:proofErr w:type="spellEnd"/>
      <w:r w:rsidR="00D6034E">
        <w:rPr>
          <w:rFonts w:ascii="Cambria" w:hAnsi="Cambria" w:cs="Cambria"/>
          <w:sz w:val="26"/>
          <w:szCs w:val="26"/>
          <w:lang w:eastAsia="id-ID"/>
        </w:rPr>
        <w:t xml:space="preserve"> mewisuda </w:t>
      </w:r>
      <w:r w:rsidR="00D6034E">
        <w:rPr>
          <w:rFonts w:ascii="Cambria" w:hAnsi="Cambria" w:cs="Cambria"/>
          <w:sz w:val="26"/>
          <w:szCs w:val="26"/>
          <w:lang w:val="en-US" w:eastAsia="id-ID"/>
        </w:rPr>
        <w:t xml:space="preserve">10247 </w:t>
      </w:r>
      <w:r w:rsidR="00D6034E">
        <w:rPr>
          <w:rFonts w:ascii="Cambria" w:hAnsi="Cambria" w:cs="Cambria"/>
          <w:sz w:val="26"/>
          <w:szCs w:val="26"/>
          <w:lang w:eastAsia="id-ID"/>
        </w:rPr>
        <w:t>lulusan dengan rincian</w:t>
      </w:r>
      <w:r w:rsidR="00D6034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6034E"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 w:rsidR="00D6034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6034E">
        <w:rPr>
          <w:rFonts w:ascii="Cambria" w:hAnsi="Cambria" w:cs="Cambria"/>
          <w:sz w:val="26"/>
          <w:szCs w:val="26"/>
          <w:lang w:val="en-US" w:eastAsia="id-ID"/>
        </w:rPr>
        <w:t>berikut</w:t>
      </w:r>
      <w:proofErr w:type="spellEnd"/>
      <w:r w:rsidR="00D6034E">
        <w:rPr>
          <w:rFonts w:ascii="Cambria" w:hAnsi="Cambria" w:cs="Cambria"/>
          <w:sz w:val="26"/>
          <w:szCs w:val="26"/>
          <w:lang w:val="en-US" w:eastAsia="id-ID"/>
        </w:rPr>
        <w:t>;</w:t>
      </w:r>
      <w:r w:rsidR="00D6034E">
        <w:rPr>
          <w:rFonts w:ascii="Cambria" w:hAnsi="Cambria" w:cs="Cambria"/>
          <w:sz w:val="26"/>
          <w:szCs w:val="26"/>
          <w:lang w:eastAsia="id-ID"/>
        </w:rPr>
        <w:t xml:space="preserve"> Program Pascasarjana</w:t>
      </w:r>
      <w:r w:rsidR="00D6034E">
        <w:rPr>
          <w:rFonts w:ascii="Cambria" w:hAnsi="Cambria" w:cs="Cambria"/>
          <w:sz w:val="26"/>
          <w:szCs w:val="26"/>
          <w:lang w:val="en-US" w:eastAsia="id-ID"/>
        </w:rPr>
        <w:t xml:space="preserve"> S3:</w:t>
      </w:r>
      <w:r w:rsidR="00D6034E">
        <w:rPr>
          <w:rFonts w:ascii="Cambria" w:hAnsi="Cambria" w:cs="Cambria"/>
          <w:sz w:val="26"/>
          <w:szCs w:val="26"/>
          <w:lang w:eastAsia="id-ID"/>
        </w:rPr>
        <w:t xml:space="preserve"> 6 orang</w:t>
      </w:r>
      <w:r w:rsidR="00D6034E">
        <w:rPr>
          <w:rFonts w:ascii="Cambria" w:hAnsi="Cambria" w:cs="Cambria"/>
          <w:sz w:val="26"/>
          <w:szCs w:val="26"/>
          <w:lang w:val="en-US" w:eastAsia="id-ID"/>
        </w:rPr>
        <w:t xml:space="preserve">, S2: </w:t>
      </w:r>
      <w:r w:rsidR="00D6034E">
        <w:rPr>
          <w:rFonts w:ascii="Cambria" w:hAnsi="Cambria" w:cs="Cambria"/>
          <w:sz w:val="26"/>
          <w:szCs w:val="26"/>
          <w:lang w:eastAsia="id-ID"/>
        </w:rPr>
        <w:t xml:space="preserve">77 </w:t>
      </w:r>
      <w:proofErr w:type="spellStart"/>
      <w:r w:rsidR="00D6034E">
        <w:rPr>
          <w:rFonts w:ascii="Cambria" w:hAnsi="Cambria" w:cs="Cambria"/>
          <w:sz w:val="26"/>
          <w:szCs w:val="26"/>
          <w:lang w:val="en-US" w:eastAsia="id-ID"/>
        </w:rPr>
        <w:t>orang</w:t>
      </w:r>
      <w:proofErr w:type="spellEnd"/>
      <w:r w:rsidR="00D6034E">
        <w:rPr>
          <w:rFonts w:ascii="Cambria" w:hAnsi="Cambria" w:cs="Cambria"/>
          <w:sz w:val="26"/>
          <w:szCs w:val="26"/>
          <w:lang w:eastAsia="id-ID"/>
        </w:rPr>
        <w:t>, Fakultas Hukum</w:t>
      </w:r>
      <w:r w:rsidR="00D6034E">
        <w:rPr>
          <w:rFonts w:ascii="Cambria" w:hAnsi="Cambria" w:cs="Cambria"/>
          <w:sz w:val="26"/>
          <w:szCs w:val="26"/>
          <w:lang w:val="en-US" w:eastAsia="id-ID"/>
        </w:rPr>
        <w:t xml:space="preserve">: </w:t>
      </w:r>
      <w:r w:rsidR="00D6034E">
        <w:rPr>
          <w:rFonts w:ascii="Cambria" w:hAnsi="Cambria" w:cs="Cambria"/>
          <w:sz w:val="26"/>
          <w:szCs w:val="26"/>
          <w:lang w:eastAsia="id-ID"/>
        </w:rPr>
        <w:t xml:space="preserve">107 </w:t>
      </w:r>
      <w:r w:rsidR="00D6034E">
        <w:rPr>
          <w:rFonts w:ascii="Cambria" w:hAnsi="Cambria" w:cs="Cambria"/>
          <w:sz w:val="26"/>
          <w:szCs w:val="26"/>
          <w:lang w:val="en-US" w:eastAsia="id-ID"/>
        </w:rPr>
        <w:t>o</w:t>
      </w:r>
      <w:r w:rsidR="00D6034E">
        <w:rPr>
          <w:rFonts w:ascii="Cambria" w:hAnsi="Cambria" w:cs="Cambria"/>
          <w:sz w:val="26"/>
          <w:szCs w:val="26"/>
          <w:lang w:eastAsia="id-ID"/>
        </w:rPr>
        <w:t>rang, Fakultas Ekonomi</w:t>
      </w:r>
      <w:r w:rsidR="00D6034E">
        <w:rPr>
          <w:rFonts w:ascii="Cambria" w:hAnsi="Cambria" w:cs="Cambria"/>
          <w:sz w:val="26"/>
          <w:szCs w:val="26"/>
          <w:lang w:val="en-US" w:eastAsia="id-ID"/>
        </w:rPr>
        <w:t xml:space="preserve">: </w:t>
      </w:r>
      <w:r w:rsidR="00D6034E">
        <w:rPr>
          <w:rFonts w:ascii="Cambria" w:hAnsi="Cambria" w:cs="Cambria"/>
          <w:sz w:val="26"/>
          <w:szCs w:val="26"/>
          <w:lang w:eastAsia="id-ID"/>
        </w:rPr>
        <w:t>180 orang, FKIP: 315 Orang, FISIB: 221 orang, Fakultas Teknik</w:t>
      </w:r>
      <w:r w:rsidR="00D6034E">
        <w:rPr>
          <w:rFonts w:ascii="Cambria" w:hAnsi="Cambria" w:cs="Cambria"/>
          <w:sz w:val="26"/>
          <w:szCs w:val="26"/>
          <w:lang w:val="en-US" w:eastAsia="id-ID"/>
        </w:rPr>
        <w:t>:</w:t>
      </w:r>
      <w:r w:rsidR="00D6034E">
        <w:rPr>
          <w:rFonts w:ascii="Cambria" w:hAnsi="Cambria" w:cs="Cambria"/>
          <w:sz w:val="26"/>
          <w:szCs w:val="26"/>
          <w:lang w:eastAsia="id-ID"/>
        </w:rPr>
        <w:t xml:space="preserve"> 35 orang, Fakultas MIPA</w:t>
      </w:r>
      <w:r w:rsidR="00D6034E">
        <w:rPr>
          <w:rFonts w:ascii="Cambria" w:hAnsi="Cambria" w:cs="Cambria"/>
          <w:sz w:val="26"/>
          <w:szCs w:val="26"/>
          <w:lang w:val="en-US" w:eastAsia="id-ID"/>
        </w:rPr>
        <w:t>:</w:t>
      </w:r>
      <w:r w:rsidR="00D6034E">
        <w:rPr>
          <w:rFonts w:ascii="Cambria" w:hAnsi="Cambria" w:cs="Cambria"/>
          <w:sz w:val="26"/>
          <w:szCs w:val="26"/>
          <w:lang w:eastAsia="id-ID"/>
        </w:rPr>
        <w:t xml:space="preserve"> 232</w:t>
      </w:r>
      <w:r w:rsidR="00D6034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="00D6034E">
        <w:rPr>
          <w:rFonts w:ascii="Cambria" w:hAnsi="Cambria" w:cs="Cambria"/>
          <w:sz w:val="26"/>
          <w:szCs w:val="26"/>
          <w:lang w:eastAsia="id-ID"/>
        </w:rPr>
        <w:t>orang serta Program Diploma III</w:t>
      </w:r>
      <w:r w:rsidR="00D6034E">
        <w:rPr>
          <w:rFonts w:ascii="Cambria" w:hAnsi="Cambria" w:cs="Cambria"/>
          <w:sz w:val="26"/>
          <w:szCs w:val="26"/>
          <w:lang w:val="en-US" w:eastAsia="id-ID"/>
        </w:rPr>
        <w:t>:</w:t>
      </w:r>
      <w:r w:rsidR="00D6034E">
        <w:rPr>
          <w:rFonts w:ascii="Cambria" w:hAnsi="Cambria" w:cs="Cambria"/>
          <w:sz w:val="26"/>
          <w:szCs w:val="26"/>
          <w:lang w:eastAsia="id-ID"/>
        </w:rPr>
        <w:t xml:space="preserve"> 74 orang. </w:t>
      </w:r>
      <w:r w:rsidR="00D6034E">
        <w:rPr>
          <w:rFonts w:ascii="Cambria" w:hAnsi="Cambria" w:cs="Cambria"/>
          <w:sz w:val="26"/>
          <w:szCs w:val="26"/>
          <w:lang w:val="en-US" w:eastAsia="id-ID"/>
        </w:rPr>
        <w:t>S</w:t>
      </w:r>
      <w:r w:rsidR="00D6034E">
        <w:rPr>
          <w:rFonts w:ascii="Cambria" w:hAnsi="Cambria" w:cs="Cambria"/>
          <w:sz w:val="26"/>
          <w:szCs w:val="26"/>
          <w:lang w:eastAsia="id-ID"/>
        </w:rPr>
        <w:t>idang Terbuka Senat Universitas Pakuan dilaksanakan tanggal 23 dan 30 Agustus 2017 di gedung Braja Mustika.</w:t>
      </w:r>
    </w:p>
    <w:p w:rsidR="00D6034E" w:rsidRDefault="00D6034E" w:rsidP="00D6034E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6"/>
          <w:szCs w:val="26"/>
          <w:lang w:eastAsia="id-ID"/>
        </w:rPr>
      </w:pPr>
    </w:p>
    <w:p w:rsidR="00D6034E" w:rsidRDefault="00D6034E" w:rsidP="00D6034E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lulusan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eastAsia="id-ID"/>
        </w:rPr>
        <w:t xml:space="preserve">yang berkualitas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eastAsia="id-ID"/>
        </w:rPr>
        <w:t xml:space="preserve">memiliki keseimbangan antara aspek individu, aspek sosial dan aspek kebangsaan. Sebagai makhluk individu manusia  memiliki potensi untuk mampu berkarya. </w:t>
      </w:r>
    </w:p>
    <w:p w:rsidR="00D6034E" w:rsidRDefault="00D6034E" w:rsidP="00D6034E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noProof/>
          <w:sz w:val="26"/>
          <w:szCs w:val="26"/>
          <w:lang w:eastAsia="id-ID"/>
        </w:rPr>
        <w:lastRenderedPageBreak/>
        <w:drawing>
          <wp:inline distT="0" distB="0" distL="0" distR="0">
            <wp:extent cx="5620969" cy="3180023"/>
            <wp:effectExtent l="19050" t="0" r="0" b="0"/>
            <wp:docPr id="6" name="Picture 6" descr="C:\Users\Iman\Downloads\Compressed\wisuda_gel3_unpa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man\Downloads\Compressed\wisuda_gel3_unpak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954" cy="318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34E" w:rsidRDefault="00D6034E" w:rsidP="00D6034E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6"/>
          <w:szCs w:val="26"/>
          <w:lang w:eastAsia="id-ID"/>
        </w:rPr>
      </w:pPr>
    </w:p>
    <w:p w:rsidR="00D6034E" w:rsidRDefault="00D6034E" w:rsidP="00D6034E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Ekspresi seluruh potensi manusia dimungkinkan terjadi melalui pendidikan. Manusia sebagai makhluk sosial mempunyai kesetiakawanan, tanggung jawab dan disiplin sosial, serta memiliki keramahan sosial. Dalam menghadapi perubahan masyarakat yang cepat,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kita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dituntut untuk selalu belajar dan beradaptasi dengan perkembangan masyarakat.</w:t>
      </w:r>
    </w:p>
    <w:p w:rsidR="00D6034E" w:rsidRDefault="00D6034E" w:rsidP="00D6034E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6"/>
          <w:szCs w:val="26"/>
          <w:lang w:eastAsia="id-ID"/>
        </w:rPr>
      </w:pPr>
    </w:p>
    <w:p w:rsidR="00D6034E" w:rsidRDefault="00D6034E" w:rsidP="00D6034E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Untuk itu Pendidikan berperan mempersiapkan manusia  menjadi pembelajar seumur hidup yang mampu belajar secara mandiri dengan memanfaatkan berbagai sumber belajar. </w:t>
      </w:r>
    </w:p>
    <w:p w:rsidR="00D6034E" w:rsidRDefault="00D6034E" w:rsidP="00D6034E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6"/>
          <w:szCs w:val="26"/>
          <w:lang w:eastAsia="id-ID"/>
        </w:rPr>
      </w:pPr>
    </w:p>
    <w:p w:rsidR="00D6034E" w:rsidRDefault="00D6034E" w:rsidP="00D6034E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Manusia yang memiliki aspek kebangsaan menpunyai rasa cinta tanah air, jiwa patriotik dan berwawasan masa depan. Menyadari hal itu Universitas Pakuan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pembekalan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i/>
          <w:iCs/>
          <w:sz w:val="26"/>
          <w:szCs w:val="26"/>
          <w:lang w:val="en-US" w:eastAsia="id-ID"/>
        </w:rPr>
        <w:t>soft skill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berupa</w:t>
      </w:r>
      <w:proofErr w:type="spellEnd"/>
      <w:r>
        <w:rPr>
          <w:rFonts w:ascii="Cambria" w:hAnsi="Cambria" w:cs="Cambria"/>
          <w:i/>
          <w:iCs/>
          <w:sz w:val="26"/>
          <w:szCs w:val="26"/>
          <w:lang w:val="en-US" w:eastAsia="id-ID"/>
        </w:rPr>
        <w:t xml:space="preserve"> public speaking, personal branding,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etika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i/>
          <w:iCs/>
          <w:sz w:val="26"/>
          <w:szCs w:val="26"/>
          <w:lang w:val="en-US" w:eastAsia="id-ID"/>
        </w:rPr>
        <w:t xml:space="preserve">manner </w:t>
      </w:r>
      <w:proofErr w:type="spellStart"/>
      <w:r>
        <w:rPr>
          <w:rFonts w:ascii="Cambria" w:hAnsi="Cambria" w:cs="Cambria"/>
          <w:i/>
          <w:iCs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i/>
          <w:iCs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i/>
          <w:iCs/>
          <w:sz w:val="26"/>
          <w:szCs w:val="26"/>
          <w:lang w:val="en-US" w:eastAsia="id-ID"/>
        </w:rPr>
        <w:t>teknik</w:t>
      </w:r>
      <w:proofErr w:type="spellEnd"/>
      <w:r>
        <w:rPr>
          <w:rFonts w:ascii="Cambria" w:hAnsi="Cambria" w:cs="Cambria"/>
          <w:i/>
          <w:iCs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i/>
          <w:iCs/>
          <w:sz w:val="26"/>
          <w:szCs w:val="26"/>
          <w:lang w:val="en-US" w:eastAsia="id-ID"/>
        </w:rPr>
        <w:t>wawancara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wisudawan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agar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mampu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menghadapi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dunia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kerja.</w:t>
      </w:r>
      <w:proofErr w:type="spellEnd"/>
    </w:p>
    <w:p w:rsidR="00D6034E" w:rsidRDefault="00D6034E" w:rsidP="00D6034E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6"/>
          <w:szCs w:val="26"/>
          <w:lang w:eastAsia="id-ID"/>
        </w:rPr>
      </w:pPr>
    </w:p>
    <w:p w:rsidR="00D6034E" w:rsidRDefault="00D6034E" w:rsidP="00D6034E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>S</w:t>
      </w:r>
      <w:r>
        <w:rPr>
          <w:rFonts w:ascii="Cambria" w:hAnsi="Cambria" w:cs="Cambria"/>
          <w:sz w:val="26"/>
          <w:szCs w:val="26"/>
          <w:lang w:eastAsia="id-ID"/>
        </w:rPr>
        <w:t xml:space="preserve">ecara konsisten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eastAsia="id-ID"/>
        </w:rPr>
        <w:t xml:space="preserve">melaksanakan tradisi Pendidikan dan Latihan Bela Negara setiap awal tahun bagi para mahasiswa baru. Hal ini dilaksanakan sebagai komitmen para pendiri Universitas Pakuan </w:t>
      </w:r>
      <w:r>
        <w:rPr>
          <w:rFonts w:ascii="Cambria" w:hAnsi="Cambria" w:cs="Cambria"/>
          <w:sz w:val="26"/>
          <w:szCs w:val="26"/>
          <w:lang w:val="en-US" w:eastAsia="id-ID"/>
        </w:rPr>
        <w:t>agar</w:t>
      </w:r>
      <w:r>
        <w:rPr>
          <w:rFonts w:ascii="Cambria" w:hAnsi="Cambria" w:cs="Cambria"/>
          <w:sz w:val="26"/>
          <w:szCs w:val="26"/>
          <w:lang w:eastAsia="id-ID"/>
        </w:rPr>
        <w:t xml:space="preserve"> menghasilkan sumber daya manusia yang cerdas, mampu bersaing dan mencintai negerinya.</w:t>
      </w:r>
    </w:p>
    <w:p w:rsidR="00DD0ECD" w:rsidRPr="00D6034E" w:rsidRDefault="00BB7E47" w:rsidP="00D6034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mbria" w:hAnsi="Cambria" w:cs="Cambria"/>
          <w:sz w:val="26"/>
          <w:szCs w:val="26"/>
          <w:lang w:eastAsia="id-ID"/>
        </w:rPr>
      </w:pPr>
      <w:r>
        <w:pict>
          <v:rect id="_x0000_i1025" style="width:0;height:1.5pt" o:hralign="right" o:hrstd="t" o:hr="t" fillcolor="#a0a0a0" stroked="f"/>
        </w:pict>
      </w:r>
      <w:r w:rsidR="00B77FE9">
        <w:rPr>
          <w:rFonts w:ascii="Cambria" w:hAnsi="Cambria"/>
          <w:sz w:val="20"/>
          <w:szCs w:val="20"/>
        </w:rPr>
        <w:t>Copyright © 2017</w:t>
      </w:r>
      <w:r w:rsidR="00D40C01" w:rsidRPr="00AB3204">
        <w:rPr>
          <w:rFonts w:ascii="Cambria" w:hAnsi="Cambria"/>
          <w:sz w:val="20"/>
          <w:szCs w:val="20"/>
        </w:rPr>
        <w:t>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DD0ECD" w:rsidRPr="00D6034E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AB5"/>
    <w:multiLevelType w:val="hybridMultilevel"/>
    <w:tmpl w:val="7C88F6F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4C2C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3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B426E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5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65DBF"/>
    <w:multiLevelType w:val="hybridMultilevel"/>
    <w:tmpl w:val="7D0CC820"/>
    <w:lvl w:ilvl="0" w:tplc="0409000F">
      <w:start w:val="1"/>
      <w:numFmt w:val="decimal"/>
      <w:lvlText w:val="%1."/>
      <w:lvlJc w:val="left"/>
      <w:pPr>
        <w:ind w:left="1096" w:hanging="360"/>
      </w:p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7">
    <w:nsid w:val="6BFE50A9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Cambria" w:hAnsi="Cambria" w:hint="default"/>
        </w:rPr>
      </w:lvl>
    </w:lvlOverride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750981"/>
    <w:rsid w:val="00002F91"/>
    <w:rsid w:val="00017419"/>
    <w:rsid w:val="0002440D"/>
    <w:rsid w:val="00026231"/>
    <w:rsid w:val="0003661B"/>
    <w:rsid w:val="000575BA"/>
    <w:rsid w:val="00057919"/>
    <w:rsid w:val="00067DC1"/>
    <w:rsid w:val="00070D35"/>
    <w:rsid w:val="00076E67"/>
    <w:rsid w:val="0008117F"/>
    <w:rsid w:val="00081A15"/>
    <w:rsid w:val="00084260"/>
    <w:rsid w:val="000A4940"/>
    <w:rsid w:val="000A6895"/>
    <w:rsid w:val="000A7DC3"/>
    <w:rsid w:val="000C34AA"/>
    <w:rsid w:val="000E1B1C"/>
    <w:rsid w:val="000E41E7"/>
    <w:rsid w:val="00116897"/>
    <w:rsid w:val="00126B68"/>
    <w:rsid w:val="00141C9C"/>
    <w:rsid w:val="00142DB0"/>
    <w:rsid w:val="00145744"/>
    <w:rsid w:val="0014701B"/>
    <w:rsid w:val="00154EF3"/>
    <w:rsid w:val="001562E7"/>
    <w:rsid w:val="001646A1"/>
    <w:rsid w:val="00177059"/>
    <w:rsid w:val="001837F7"/>
    <w:rsid w:val="0018562B"/>
    <w:rsid w:val="00187211"/>
    <w:rsid w:val="00192CF8"/>
    <w:rsid w:val="001A12C2"/>
    <w:rsid w:val="001A5B5D"/>
    <w:rsid w:val="001B3B71"/>
    <w:rsid w:val="001B6E38"/>
    <w:rsid w:val="001D1C4B"/>
    <w:rsid w:val="001D3F31"/>
    <w:rsid w:val="001D4BD9"/>
    <w:rsid w:val="001D6177"/>
    <w:rsid w:val="001E5E9B"/>
    <w:rsid w:val="001E61BE"/>
    <w:rsid w:val="001F58C1"/>
    <w:rsid w:val="001F6332"/>
    <w:rsid w:val="00205323"/>
    <w:rsid w:val="002166D3"/>
    <w:rsid w:val="00221BAC"/>
    <w:rsid w:val="00223C81"/>
    <w:rsid w:val="002445ED"/>
    <w:rsid w:val="00264196"/>
    <w:rsid w:val="002738AE"/>
    <w:rsid w:val="002878D6"/>
    <w:rsid w:val="002B0BF8"/>
    <w:rsid w:val="002B223B"/>
    <w:rsid w:val="002B5058"/>
    <w:rsid w:val="002E54CF"/>
    <w:rsid w:val="002F1B02"/>
    <w:rsid w:val="002F71D2"/>
    <w:rsid w:val="00303E81"/>
    <w:rsid w:val="00304CDD"/>
    <w:rsid w:val="00310C07"/>
    <w:rsid w:val="00314711"/>
    <w:rsid w:val="003173AE"/>
    <w:rsid w:val="00332F26"/>
    <w:rsid w:val="0033324F"/>
    <w:rsid w:val="00333702"/>
    <w:rsid w:val="00337689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C746C"/>
    <w:rsid w:val="003D2F24"/>
    <w:rsid w:val="003E1FAC"/>
    <w:rsid w:val="004050E4"/>
    <w:rsid w:val="004208C8"/>
    <w:rsid w:val="0042206E"/>
    <w:rsid w:val="00424F25"/>
    <w:rsid w:val="0042586F"/>
    <w:rsid w:val="004277DE"/>
    <w:rsid w:val="0043345C"/>
    <w:rsid w:val="004415F3"/>
    <w:rsid w:val="004520D4"/>
    <w:rsid w:val="004537A3"/>
    <w:rsid w:val="00472494"/>
    <w:rsid w:val="004726E4"/>
    <w:rsid w:val="00484D67"/>
    <w:rsid w:val="00485944"/>
    <w:rsid w:val="004B0D89"/>
    <w:rsid w:val="004B1D0A"/>
    <w:rsid w:val="004C0422"/>
    <w:rsid w:val="004C5D7D"/>
    <w:rsid w:val="004E11A2"/>
    <w:rsid w:val="004F15B0"/>
    <w:rsid w:val="0051498E"/>
    <w:rsid w:val="005203AA"/>
    <w:rsid w:val="00523CC9"/>
    <w:rsid w:val="00552ED3"/>
    <w:rsid w:val="00555F5C"/>
    <w:rsid w:val="0055665D"/>
    <w:rsid w:val="00576AAE"/>
    <w:rsid w:val="00581CBC"/>
    <w:rsid w:val="00583770"/>
    <w:rsid w:val="005965D3"/>
    <w:rsid w:val="00596D62"/>
    <w:rsid w:val="005A3837"/>
    <w:rsid w:val="005C5F76"/>
    <w:rsid w:val="005E4ECB"/>
    <w:rsid w:val="00604226"/>
    <w:rsid w:val="0060591C"/>
    <w:rsid w:val="006311DF"/>
    <w:rsid w:val="00633714"/>
    <w:rsid w:val="00636A12"/>
    <w:rsid w:val="00643D27"/>
    <w:rsid w:val="00652ED6"/>
    <w:rsid w:val="00671A7E"/>
    <w:rsid w:val="006806C4"/>
    <w:rsid w:val="00696CD8"/>
    <w:rsid w:val="006A1D43"/>
    <w:rsid w:val="006C13CC"/>
    <w:rsid w:val="006C2952"/>
    <w:rsid w:val="006C7398"/>
    <w:rsid w:val="006D594D"/>
    <w:rsid w:val="006F245C"/>
    <w:rsid w:val="0070446B"/>
    <w:rsid w:val="00711F28"/>
    <w:rsid w:val="00740027"/>
    <w:rsid w:val="00746700"/>
    <w:rsid w:val="00750981"/>
    <w:rsid w:val="007579FF"/>
    <w:rsid w:val="00760047"/>
    <w:rsid w:val="007870E0"/>
    <w:rsid w:val="007A19E1"/>
    <w:rsid w:val="007A2E07"/>
    <w:rsid w:val="007B422A"/>
    <w:rsid w:val="007C0C46"/>
    <w:rsid w:val="007D317C"/>
    <w:rsid w:val="008019ED"/>
    <w:rsid w:val="00830C44"/>
    <w:rsid w:val="00832E09"/>
    <w:rsid w:val="00835E75"/>
    <w:rsid w:val="00845BCA"/>
    <w:rsid w:val="00851EC1"/>
    <w:rsid w:val="00852E3B"/>
    <w:rsid w:val="008633F6"/>
    <w:rsid w:val="00874BCA"/>
    <w:rsid w:val="00892E74"/>
    <w:rsid w:val="00897B9D"/>
    <w:rsid w:val="008B0E71"/>
    <w:rsid w:val="008D01B5"/>
    <w:rsid w:val="008D1B3A"/>
    <w:rsid w:val="008E280B"/>
    <w:rsid w:val="008E4941"/>
    <w:rsid w:val="008E58CC"/>
    <w:rsid w:val="009017E5"/>
    <w:rsid w:val="0093761A"/>
    <w:rsid w:val="00952BCB"/>
    <w:rsid w:val="009551B0"/>
    <w:rsid w:val="00961493"/>
    <w:rsid w:val="00965D2D"/>
    <w:rsid w:val="00973785"/>
    <w:rsid w:val="00975FA2"/>
    <w:rsid w:val="0098237B"/>
    <w:rsid w:val="009905B6"/>
    <w:rsid w:val="009934F6"/>
    <w:rsid w:val="00995F26"/>
    <w:rsid w:val="00996D63"/>
    <w:rsid w:val="009B2398"/>
    <w:rsid w:val="009B3207"/>
    <w:rsid w:val="009B357F"/>
    <w:rsid w:val="009E635F"/>
    <w:rsid w:val="009F3103"/>
    <w:rsid w:val="00A00176"/>
    <w:rsid w:val="00A04D95"/>
    <w:rsid w:val="00A10CB5"/>
    <w:rsid w:val="00A251D5"/>
    <w:rsid w:val="00A35920"/>
    <w:rsid w:val="00A533B9"/>
    <w:rsid w:val="00A571D2"/>
    <w:rsid w:val="00A60012"/>
    <w:rsid w:val="00A64FA0"/>
    <w:rsid w:val="00A8432A"/>
    <w:rsid w:val="00A92E02"/>
    <w:rsid w:val="00AA3CA0"/>
    <w:rsid w:val="00AA4460"/>
    <w:rsid w:val="00AA695F"/>
    <w:rsid w:val="00AB07AB"/>
    <w:rsid w:val="00AB3204"/>
    <w:rsid w:val="00AC31A6"/>
    <w:rsid w:val="00AC5217"/>
    <w:rsid w:val="00AD36E4"/>
    <w:rsid w:val="00AE53B4"/>
    <w:rsid w:val="00AE695A"/>
    <w:rsid w:val="00AF434C"/>
    <w:rsid w:val="00B15491"/>
    <w:rsid w:val="00B27A4D"/>
    <w:rsid w:val="00B700EE"/>
    <w:rsid w:val="00B77E0F"/>
    <w:rsid w:val="00B77FE9"/>
    <w:rsid w:val="00B84406"/>
    <w:rsid w:val="00B86B9B"/>
    <w:rsid w:val="00B87545"/>
    <w:rsid w:val="00B90855"/>
    <w:rsid w:val="00B94943"/>
    <w:rsid w:val="00BA2CA6"/>
    <w:rsid w:val="00BB7E47"/>
    <w:rsid w:val="00BC4C24"/>
    <w:rsid w:val="00BC7FD5"/>
    <w:rsid w:val="00BD0D43"/>
    <w:rsid w:val="00BE4811"/>
    <w:rsid w:val="00BE617B"/>
    <w:rsid w:val="00BE631F"/>
    <w:rsid w:val="00C005DA"/>
    <w:rsid w:val="00C01D3D"/>
    <w:rsid w:val="00C201A2"/>
    <w:rsid w:val="00C21E4D"/>
    <w:rsid w:val="00C3713F"/>
    <w:rsid w:val="00C657C9"/>
    <w:rsid w:val="00C76004"/>
    <w:rsid w:val="00C83647"/>
    <w:rsid w:val="00C924B1"/>
    <w:rsid w:val="00C92957"/>
    <w:rsid w:val="00C9685B"/>
    <w:rsid w:val="00CA2B00"/>
    <w:rsid w:val="00CA4FCE"/>
    <w:rsid w:val="00CB5B31"/>
    <w:rsid w:val="00CB6BC5"/>
    <w:rsid w:val="00CC1070"/>
    <w:rsid w:val="00CC7171"/>
    <w:rsid w:val="00CE09A5"/>
    <w:rsid w:val="00CE7952"/>
    <w:rsid w:val="00D0556A"/>
    <w:rsid w:val="00D127E1"/>
    <w:rsid w:val="00D27E7F"/>
    <w:rsid w:val="00D31013"/>
    <w:rsid w:val="00D40C01"/>
    <w:rsid w:val="00D56B70"/>
    <w:rsid w:val="00D6034E"/>
    <w:rsid w:val="00D616E9"/>
    <w:rsid w:val="00D748EC"/>
    <w:rsid w:val="00D83C24"/>
    <w:rsid w:val="00D95076"/>
    <w:rsid w:val="00DA6DE7"/>
    <w:rsid w:val="00DB26EB"/>
    <w:rsid w:val="00DD05BF"/>
    <w:rsid w:val="00DD0ECD"/>
    <w:rsid w:val="00DD680E"/>
    <w:rsid w:val="00DD68AA"/>
    <w:rsid w:val="00E01763"/>
    <w:rsid w:val="00E0288B"/>
    <w:rsid w:val="00E07B42"/>
    <w:rsid w:val="00E10B1A"/>
    <w:rsid w:val="00E10BF4"/>
    <w:rsid w:val="00E12CA1"/>
    <w:rsid w:val="00E210F6"/>
    <w:rsid w:val="00E253E8"/>
    <w:rsid w:val="00E34DB9"/>
    <w:rsid w:val="00E35925"/>
    <w:rsid w:val="00E42D10"/>
    <w:rsid w:val="00E6364F"/>
    <w:rsid w:val="00E654F1"/>
    <w:rsid w:val="00E81CC8"/>
    <w:rsid w:val="00E85A2E"/>
    <w:rsid w:val="00E87265"/>
    <w:rsid w:val="00E87A4F"/>
    <w:rsid w:val="00EA4344"/>
    <w:rsid w:val="00EC0A5C"/>
    <w:rsid w:val="00EC7678"/>
    <w:rsid w:val="00ED037A"/>
    <w:rsid w:val="00F0125B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  <w:rsid w:val="00FE1FF4"/>
    <w:rsid w:val="00FE6E66"/>
    <w:rsid w:val="00FF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9A6B-6C6F-4709-9D33-014914B9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64</cp:revision>
  <cp:lastPrinted>2017-07-31T09:14:00Z</cp:lastPrinted>
  <dcterms:created xsi:type="dcterms:W3CDTF">2016-10-29T05:57:00Z</dcterms:created>
  <dcterms:modified xsi:type="dcterms:W3CDTF">2017-09-25T02:53:00Z</dcterms:modified>
</cp:coreProperties>
</file>