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5"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0394B" w:rsidRPr="00C0394B" w:rsidRDefault="00C0394B" w:rsidP="00C0394B">
      <w:pPr>
        <w:pStyle w:val="Heading1"/>
        <w:jc w:val="center"/>
        <w:rPr>
          <w:sz w:val="40"/>
          <w:szCs w:val="40"/>
        </w:rPr>
      </w:pPr>
      <w:r w:rsidRPr="00C0394B">
        <w:rPr>
          <w:sz w:val="40"/>
          <w:szCs w:val="40"/>
        </w:rPr>
        <w:t>Sidang Terbuka Senat Universitas Pakuan Gelombang III Tahun 2015</w:t>
      </w:r>
    </w:p>
    <w:p w:rsidR="00F2119F" w:rsidRDefault="00F2119F" w:rsidP="00C0394B">
      <w:pPr>
        <w:pStyle w:val="Heading1"/>
        <w:jc w:val="center"/>
        <w:rPr>
          <w:rFonts w:ascii="Cambria" w:hAnsi="Cambria"/>
          <w:sz w:val="16"/>
          <w:szCs w:val="16"/>
        </w:rPr>
      </w:pPr>
      <w:r>
        <w:rPr>
          <w:rFonts w:ascii="Cambria" w:hAnsi="Cambria"/>
          <w:sz w:val="16"/>
          <w:szCs w:val="16"/>
        </w:rPr>
        <w:t xml:space="preserve">( </w:t>
      </w:r>
      <w:r w:rsidRPr="00750981">
        <w:rPr>
          <w:rFonts w:ascii="Cambria" w:hAnsi="Cambria"/>
          <w:sz w:val="16"/>
          <w:szCs w:val="16"/>
        </w:rPr>
        <w:t xml:space="preserve">Ditulis oleh B.A | merans </w:t>
      </w:r>
      <w:r w:rsidR="002E54CF">
        <w:rPr>
          <w:rFonts w:ascii="Cambria" w:hAnsi="Cambria"/>
          <w:sz w:val="16"/>
          <w:szCs w:val="16"/>
        </w:rPr>
        <w:t>–</w:t>
      </w:r>
      <w:r w:rsidRPr="00750981">
        <w:rPr>
          <w:rFonts w:ascii="Cambria" w:hAnsi="Cambria"/>
          <w:sz w:val="16"/>
          <w:szCs w:val="16"/>
        </w:rPr>
        <w:t xml:space="preserve"> </w:t>
      </w:r>
      <w:r w:rsidR="00C0394B">
        <w:rPr>
          <w:rFonts w:ascii="Cambria" w:hAnsi="Cambria"/>
          <w:sz w:val="16"/>
          <w:szCs w:val="16"/>
        </w:rPr>
        <w:t>18</w:t>
      </w:r>
      <w:r w:rsidR="007C1FB9">
        <w:rPr>
          <w:rFonts w:ascii="Cambria" w:hAnsi="Cambria"/>
          <w:sz w:val="16"/>
          <w:szCs w:val="16"/>
        </w:rPr>
        <w:t xml:space="preserve"> November </w:t>
      </w:r>
      <w:r w:rsidR="002E54CF">
        <w:rPr>
          <w:rFonts w:ascii="Cambria" w:hAnsi="Cambria"/>
          <w:sz w:val="16"/>
          <w:szCs w:val="16"/>
        </w:rPr>
        <w:t xml:space="preserve"> 2015</w:t>
      </w:r>
      <w:r w:rsidRPr="00750981">
        <w:rPr>
          <w:rFonts w:ascii="Cambria" w:hAnsi="Cambria"/>
          <w:sz w:val="16"/>
          <w:szCs w:val="16"/>
        </w:rPr>
        <w:t xml:space="preserve"> )</w:t>
      </w:r>
    </w:p>
    <w:p w:rsidR="00BC7FD5" w:rsidRPr="00F2119F" w:rsidRDefault="00C0394B" w:rsidP="009C5B53">
      <w:pPr>
        <w:pStyle w:val="Heading1"/>
        <w:jc w:val="center"/>
        <w:rPr>
          <w:rFonts w:ascii="Cambria" w:hAnsi="Cambria"/>
          <w:sz w:val="16"/>
          <w:szCs w:val="16"/>
        </w:rPr>
      </w:pPr>
      <w:r w:rsidRPr="00C0394B">
        <w:rPr>
          <w:rFonts w:ascii="Cambria" w:hAnsi="Cambria"/>
          <w:noProof/>
          <w:sz w:val="16"/>
          <w:szCs w:val="16"/>
        </w:rPr>
        <w:drawing>
          <wp:inline distT="0" distB="0" distL="0" distR="0">
            <wp:extent cx="5731510" cy="2818775"/>
            <wp:effectExtent l="19050" t="0" r="2540" b="0"/>
            <wp:docPr id="6" name="Picture 76" descr="http://www.unpak.ac.id/foto/senat_gel3_2015_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unpak.ac.id/foto/senat_gel3_2015_1.jpg">
                      <a:hlinkClick r:id="rId6"/>
                    </pic:cNvPr>
                    <pic:cNvPicPr>
                      <a:picLocks noChangeAspect="1" noChangeArrowheads="1"/>
                    </pic:cNvPicPr>
                  </pic:nvPicPr>
                  <pic:blipFill>
                    <a:blip r:embed="rId7" cstate="print"/>
                    <a:srcRect/>
                    <a:stretch>
                      <a:fillRect/>
                    </a:stretch>
                  </pic:blipFill>
                  <pic:spPr bwMode="auto">
                    <a:xfrm>
                      <a:off x="0" y="0"/>
                      <a:ext cx="5731510" cy="2818775"/>
                    </a:xfrm>
                    <a:prstGeom prst="rect">
                      <a:avLst/>
                    </a:prstGeom>
                    <a:noFill/>
                    <a:ln w="9525">
                      <a:noFill/>
                      <a:miter lim="800000"/>
                      <a:headEnd/>
                      <a:tailEnd/>
                    </a:ln>
                  </pic:spPr>
                </pic:pic>
              </a:graphicData>
            </a:graphic>
          </wp:inline>
        </w:drawing>
      </w:r>
    </w:p>
    <w:p w:rsidR="00C0394B" w:rsidRPr="00E12C25" w:rsidRDefault="00C0394B" w:rsidP="00C0394B">
      <w:pPr>
        <w:spacing w:before="100" w:beforeAutospacing="1" w:after="100" w:afterAutospacing="1" w:line="240" w:lineRule="auto"/>
        <w:jc w:val="both"/>
        <w:rPr>
          <w:rFonts w:ascii="Times New Roman" w:eastAsia="Times New Roman" w:hAnsi="Times New Roman"/>
          <w:sz w:val="24"/>
          <w:szCs w:val="24"/>
          <w:lang w:eastAsia="id-ID"/>
        </w:rPr>
      </w:pPr>
      <w:r w:rsidRPr="00C0394B">
        <w:rPr>
          <w:rFonts w:ascii="Times New Roman" w:eastAsia="Times New Roman" w:hAnsi="Times New Roman"/>
          <w:b/>
          <w:bCs/>
          <w:color w:val="4F6128"/>
          <w:sz w:val="24"/>
          <w:szCs w:val="24"/>
          <w:lang w:eastAsia="id-ID"/>
        </w:rPr>
        <w:t>Unpak</w:t>
      </w:r>
      <w:r w:rsidRPr="00C0394B">
        <w:rPr>
          <w:rFonts w:ascii="Times New Roman" w:eastAsia="Times New Roman" w:hAnsi="Times New Roman"/>
          <w:color w:val="4F6128"/>
          <w:sz w:val="24"/>
          <w:szCs w:val="24"/>
          <w:lang w:eastAsia="id-ID"/>
        </w:rPr>
        <w:t xml:space="preserve"> - </w:t>
      </w:r>
      <w:r w:rsidRPr="00E12C25">
        <w:rPr>
          <w:rFonts w:ascii="Times New Roman" w:eastAsia="Times New Roman" w:hAnsi="Times New Roman"/>
          <w:sz w:val="24"/>
          <w:szCs w:val="24"/>
          <w:lang w:eastAsia="id-ID"/>
        </w:rPr>
        <w:t>Dalam rangka wisuda Doktor, Magister, Sarjana dan Ahli Madya Gelombang III. Wisuda kali ini bertepatan dengan 35 tahun usia Universitas Pakuan pada 1 November 2015. Usia ini jika di ibaratkan manusia, merupakan tahapan usia seseorang dalam masa produktivitas sangat tinggi.</w:t>
      </w:r>
    </w:p>
    <w:p w:rsidR="00C0394B" w:rsidRPr="00E12C25" w:rsidRDefault="00C0394B" w:rsidP="00C0394B">
      <w:pPr>
        <w:spacing w:before="100" w:beforeAutospacing="1" w:after="100" w:afterAutospacing="1" w:line="240" w:lineRule="auto"/>
        <w:jc w:val="both"/>
        <w:rPr>
          <w:rFonts w:ascii="Times New Roman" w:eastAsia="Times New Roman" w:hAnsi="Times New Roman"/>
          <w:sz w:val="24"/>
          <w:szCs w:val="24"/>
          <w:lang w:eastAsia="id-ID"/>
        </w:rPr>
      </w:pPr>
      <w:r w:rsidRPr="00E12C25">
        <w:rPr>
          <w:rFonts w:ascii="Times New Roman" w:eastAsia="Times New Roman" w:hAnsi="Times New Roman"/>
          <w:sz w:val="24"/>
          <w:szCs w:val="24"/>
          <w:lang w:eastAsia="id-ID"/>
        </w:rPr>
        <w:t xml:space="preserve">Dr.H.Bibin Rubini berharap bersama masyarakat, semoga Universitas Pakuan semakin mendekati visinya sebagai perguruan tinggi yang </w:t>
      </w:r>
      <w:r w:rsidRPr="00E12C25">
        <w:rPr>
          <w:rFonts w:ascii="Times New Roman" w:eastAsia="Times New Roman" w:hAnsi="Times New Roman"/>
          <w:i/>
          <w:iCs/>
          <w:sz w:val="24"/>
          <w:szCs w:val="24"/>
          <w:lang w:eastAsia="id-ID"/>
        </w:rPr>
        <w:t>Unggul, Mandiri dan Berkarakter</w:t>
      </w:r>
      <w:r w:rsidRPr="00E12C25">
        <w:rPr>
          <w:rFonts w:ascii="Times New Roman" w:eastAsia="Times New Roman" w:hAnsi="Times New Roman"/>
          <w:sz w:val="24"/>
          <w:szCs w:val="24"/>
          <w:lang w:eastAsia="id-ID"/>
        </w:rPr>
        <w:t>.</w:t>
      </w:r>
    </w:p>
    <w:p w:rsidR="00C0394B" w:rsidRPr="00C0394B" w:rsidRDefault="00C0394B" w:rsidP="00C0394B">
      <w:pPr>
        <w:spacing w:before="100" w:beforeAutospacing="1" w:after="100" w:afterAutospacing="1" w:line="240" w:lineRule="auto"/>
        <w:jc w:val="both"/>
        <w:rPr>
          <w:rFonts w:ascii="Times New Roman" w:eastAsia="Times New Roman" w:hAnsi="Times New Roman"/>
          <w:sz w:val="24"/>
          <w:szCs w:val="24"/>
          <w:lang w:eastAsia="id-ID"/>
        </w:rPr>
      </w:pPr>
      <w:r w:rsidRPr="00C0394B">
        <w:rPr>
          <w:rFonts w:ascii="Times New Roman" w:eastAsia="Times New Roman" w:hAnsi="Times New Roman"/>
          <w:sz w:val="24"/>
          <w:szCs w:val="24"/>
          <w:lang w:eastAsia="id-ID"/>
        </w:rPr>
        <w:t xml:space="preserve">Dalam acara ini, rektor Universitas Pakuan mengucapkan rasa terima kasih kepada para tamu undangan yang hadir, yaitu: </w:t>
      </w:r>
      <w:r w:rsidRPr="00C0394B">
        <w:rPr>
          <w:rFonts w:ascii="Times New Roman" w:eastAsia="Times New Roman" w:hAnsi="Times New Roman"/>
          <w:color w:val="000000"/>
          <w:sz w:val="24"/>
          <w:szCs w:val="24"/>
          <w:lang w:eastAsia="id-ID"/>
        </w:rPr>
        <w:t>Ketua Kopertis Wilayah IV Jawa Barat, Walikota dan perwakilan Bupati Bogor, Danrem 061 Suryakencana serta Pimpinan Yayasan Pakuan Siliwangi beserta jajarannya.</w:t>
      </w:r>
    </w:p>
    <w:p w:rsidR="00C0394B" w:rsidRPr="00C0394B" w:rsidRDefault="00C0394B" w:rsidP="00C0394B">
      <w:pPr>
        <w:spacing w:before="100" w:beforeAutospacing="1" w:after="100" w:afterAutospacing="1" w:line="240" w:lineRule="auto"/>
        <w:rPr>
          <w:rFonts w:ascii="Times New Roman" w:eastAsia="Times New Roman" w:hAnsi="Times New Roman"/>
          <w:sz w:val="24"/>
          <w:szCs w:val="24"/>
          <w:lang w:eastAsia="id-ID"/>
        </w:rPr>
      </w:pPr>
      <w:r w:rsidRPr="00C0394B">
        <w:rPr>
          <w:rFonts w:ascii="Times New Roman" w:eastAsia="Times New Roman" w:hAnsi="Times New Roman"/>
          <w:sz w:val="24"/>
          <w:szCs w:val="24"/>
          <w:lang w:eastAsia="id-ID"/>
        </w:rPr>
        <w:t>Sidang Terbuka Senat Universitas Pakuan pada Rabu 18 November 2015, mewisuda 865 lulusan, sebagai berikut:</w:t>
      </w:r>
      <w:r w:rsidRPr="00C0394B">
        <w:rPr>
          <w:rFonts w:ascii="Times New Roman" w:eastAsia="Times New Roman" w:hAnsi="Times New Roman"/>
          <w:sz w:val="24"/>
          <w:szCs w:val="24"/>
          <w:lang w:eastAsia="id-ID"/>
        </w:rPr>
        <w:br/>
        <w:t>1. Pascasarjana 71 wisudawan.</w:t>
      </w:r>
      <w:r w:rsidRPr="00C0394B">
        <w:rPr>
          <w:rFonts w:ascii="Times New Roman" w:eastAsia="Times New Roman" w:hAnsi="Times New Roman"/>
          <w:sz w:val="24"/>
          <w:szCs w:val="24"/>
          <w:lang w:eastAsia="id-ID"/>
        </w:rPr>
        <w:br/>
        <w:t xml:space="preserve">2. Fakultas </w:t>
      </w:r>
      <w:r w:rsidRPr="00C0394B">
        <w:rPr>
          <w:rFonts w:ascii="Times New Roman" w:eastAsia="Times New Roman" w:hAnsi="Times New Roman"/>
          <w:color w:val="FF0000"/>
          <w:sz w:val="24"/>
          <w:szCs w:val="24"/>
          <w:lang w:eastAsia="id-ID"/>
        </w:rPr>
        <w:t>Hukum</w:t>
      </w:r>
      <w:r w:rsidRPr="00C0394B">
        <w:rPr>
          <w:rFonts w:ascii="Times New Roman" w:eastAsia="Times New Roman" w:hAnsi="Times New Roman"/>
          <w:sz w:val="24"/>
          <w:szCs w:val="24"/>
          <w:lang w:eastAsia="id-ID"/>
        </w:rPr>
        <w:t xml:space="preserve"> 60 wisudawan.</w:t>
      </w:r>
      <w:r w:rsidRPr="00C0394B">
        <w:rPr>
          <w:rFonts w:ascii="Times New Roman" w:eastAsia="Times New Roman" w:hAnsi="Times New Roman"/>
          <w:sz w:val="24"/>
          <w:szCs w:val="24"/>
          <w:lang w:eastAsia="id-ID"/>
        </w:rPr>
        <w:br/>
        <w:t xml:space="preserve">3. Fakultas </w:t>
      </w:r>
      <w:r w:rsidRPr="00C0394B">
        <w:rPr>
          <w:rFonts w:ascii="Times New Roman" w:eastAsia="Times New Roman" w:hAnsi="Times New Roman"/>
          <w:color w:val="FF9900"/>
          <w:sz w:val="24"/>
          <w:szCs w:val="24"/>
          <w:lang w:eastAsia="id-ID"/>
        </w:rPr>
        <w:t>Ekonomi</w:t>
      </w:r>
      <w:r w:rsidRPr="00C0394B">
        <w:rPr>
          <w:rFonts w:ascii="Times New Roman" w:eastAsia="Times New Roman" w:hAnsi="Times New Roman"/>
          <w:sz w:val="24"/>
          <w:szCs w:val="24"/>
          <w:lang w:eastAsia="id-ID"/>
        </w:rPr>
        <w:t xml:space="preserve"> (S1) 95 wisudawan dan (D3) 15 wisudawan.</w:t>
      </w:r>
      <w:r w:rsidRPr="00C0394B">
        <w:rPr>
          <w:rFonts w:ascii="Times New Roman" w:eastAsia="Times New Roman" w:hAnsi="Times New Roman"/>
          <w:sz w:val="24"/>
          <w:szCs w:val="24"/>
          <w:lang w:eastAsia="id-ID"/>
        </w:rPr>
        <w:br/>
        <w:t xml:space="preserve">4. Fakultas </w:t>
      </w:r>
      <w:r w:rsidRPr="00C0394B">
        <w:rPr>
          <w:rFonts w:ascii="Times New Roman" w:eastAsia="Times New Roman" w:hAnsi="Times New Roman"/>
          <w:color w:val="00CCFF"/>
          <w:sz w:val="24"/>
          <w:szCs w:val="24"/>
          <w:lang w:eastAsia="id-ID"/>
        </w:rPr>
        <w:t>Keguruan dan Ilmu Pendidikan</w:t>
      </w:r>
      <w:r w:rsidRPr="00C0394B">
        <w:rPr>
          <w:rFonts w:ascii="Times New Roman" w:eastAsia="Times New Roman" w:hAnsi="Times New Roman"/>
          <w:sz w:val="24"/>
          <w:szCs w:val="24"/>
          <w:lang w:eastAsia="id-ID"/>
        </w:rPr>
        <w:t xml:space="preserve"> 380 wisudawan.</w:t>
      </w:r>
      <w:r w:rsidRPr="00C0394B">
        <w:rPr>
          <w:rFonts w:ascii="Times New Roman" w:eastAsia="Times New Roman" w:hAnsi="Times New Roman"/>
          <w:sz w:val="24"/>
          <w:szCs w:val="24"/>
          <w:lang w:eastAsia="id-ID"/>
        </w:rPr>
        <w:br/>
        <w:t xml:space="preserve">5. Fakultas </w:t>
      </w:r>
      <w:r w:rsidRPr="00C0394B">
        <w:rPr>
          <w:rFonts w:ascii="Times New Roman" w:eastAsia="Times New Roman" w:hAnsi="Times New Roman"/>
          <w:color w:val="993300"/>
          <w:sz w:val="24"/>
          <w:szCs w:val="24"/>
          <w:lang w:eastAsia="id-ID"/>
        </w:rPr>
        <w:t>Ilmu Sosial dan Ilmu Budaya</w:t>
      </w:r>
      <w:r w:rsidRPr="00C0394B">
        <w:rPr>
          <w:rFonts w:ascii="Times New Roman" w:eastAsia="Times New Roman" w:hAnsi="Times New Roman"/>
          <w:sz w:val="24"/>
          <w:szCs w:val="24"/>
          <w:lang w:eastAsia="id-ID"/>
        </w:rPr>
        <w:t xml:space="preserve"> 60 wisudawan.</w:t>
      </w:r>
      <w:r w:rsidRPr="00C0394B">
        <w:rPr>
          <w:rFonts w:ascii="Times New Roman" w:eastAsia="Times New Roman" w:hAnsi="Times New Roman"/>
          <w:sz w:val="24"/>
          <w:szCs w:val="24"/>
          <w:lang w:eastAsia="id-ID"/>
        </w:rPr>
        <w:br/>
      </w:r>
      <w:r w:rsidRPr="00C0394B">
        <w:rPr>
          <w:rFonts w:ascii="Times New Roman" w:eastAsia="Times New Roman" w:hAnsi="Times New Roman"/>
          <w:sz w:val="24"/>
          <w:szCs w:val="24"/>
          <w:lang w:eastAsia="id-ID"/>
        </w:rPr>
        <w:lastRenderedPageBreak/>
        <w:t xml:space="preserve">6. Fakultas </w:t>
      </w:r>
      <w:r w:rsidRPr="00C0394B">
        <w:rPr>
          <w:rFonts w:ascii="Times New Roman" w:eastAsia="Times New Roman" w:hAnsi="Times New Roman"/>
          <w:color w:val="0000FF"/>
          <w:sz w:val="24"/>
          <w:szCs w:val="24"/>
          <w:lang w:eastAsia="id-ID"/>
        </w:rPr>
        <w:t>Teknik</w:t>
      </w:r>
      <w:r w:rsidRPr="00C0394B">
        <w:rPr>
          <w:rFonts w:ascii="Times New Roman" w:eastAsia="Times New Roman" w:hAnsi="Times New Roman"/>
          <w:sz w:val="24"/>
          <w:szCs w:val="24"/>
          <w:lang w:eastAsia="id-ID"/>
        </w:rPr>
        <w:t xml:space="preserve"> 22 wisudawan.</w:t>
      </w:r>
      <w:r w:rsidRPr="00C0394B">
        <w:rPr>
          <w:rFonts w:ascii="Times New Roman" w:eastAsia="Times New Roman" w:hAnsi="Times New Roman"/>
          <w:sz w:val="24"/>
          <w:szCs w:val="24"/>
          <w:lang w:eastAsia="id-ID"/>
        </w:rPr>
        <w:br/>
        <w:t xml:space="preserve">7. Fakultas </w:t>
      </w:r>
      <w:r w:rsidRPr="00C0394B">
        <w:rPr>
          <w:rFonts w:ascii="Times New Roman" w:eastAsia="Times New Roman" w:hAnsi="Times New Roman"/>
          <w:color w:val="008000"/>
          <w:sz w:val="24"/>
          <w:szCs w:val="24"/>
          <w:lang w:eastAsia="id-ID"/>
        </w:rPr>
        <w:t>MIPA</w:t>
      </w:r>
      <w:r w:rsidRPr="00C0394B">
        <w:rPr>
          <w:rFonts w:ascii="Times New Roman" w:eastAsia="Times New Roman" w:hAnsi="Times New Roman"/>
          <w:sz w:val="24"/>
          <w:szCs w:val="24"/>
          <w:lang w:eastAsia="id-ID"/>
        </w:rPr>
        <w:t xml:space="preserve"> (S1) 157 wisudawan dan (D3) 5 wisudawan.</w:t>
      </w:r>
    </w:p>
    <w:p w:rsidR="00C0394B" w:rsidRPr="00C0394B" w:rsidRDefault="00C0394B" w:rsidP="00C0394B">
      <w:pPr>
        <w:spacing w:before="100" w:beforeAutospacing="1" w:after="100" w:afterAutospacing="1" w:line="240" w:lineRule="auto"/>
        <w:jc w:val="both"/>
        <w:rPr>
          <w:rFonts w:ascii="Times New Roman" w:eastAsia="Times New Roman" w:hAnsi="Times New Roman"/>
          <w:sz w:val="24"/>
          <w:szCs w:val="24"/>
          <w:lang w:eastAsia="id-ID"/>
        </w:rPr>
      </w:pPr>
      <w:r w:rsidRPr="00C0394B">
        <w:rPr>
          <w:rFonts w:ascii="Times New Roman" w:eastAsia="Times New Roman" w:hAnsi="Times New Roman"/>
          <w:sz w:val="24"/>
          <w:szCs w:val="24"/>
          <w:lang w:eastAsia="id-ID"/>
        </w:rPr>
        <w:t>Pendidikan merupakan usaha menumbuh-kembangkan potensi jasmani maupun rohani sesuai dengan nilai-nilai yang ada dalam masyarakat. Pendidikan yang dimaksudkan untuk mengembangkan tiga aspek dalam diri manusia, yaitu:</w:t>
      </w:r>
    </w:p>
    <w:p w:rsidR="00C0394B" w:rsidRPr="00C0394B" w:rsidRDefault="00C0394B" w:rsidP="00C0394B">
      <w:pPr>
        <w:numPr>
          <w:ilvl w:val="0"/>
          <w:numId w:val="1"/>
        </w:numPr>
        <w:spacing w:before="100" w:beforeAutospacing="1" w:after="100" w:afterAutospacing="1" w:line="240" w:lineRule="auto"/>
        <w:jc w:val="both"/>
        <w:rPr>
          <w:rFonts w:ascii="Times New Roman" w:eastAsia="Times New Roman" w:hAnsi="Times New Roman"/>
          <w:sz w:val="24"/>
          <w:szCs w:val="24"/>
          <w:lang w:eastAsia="id-ID"/>
        </w:rPr>
      </w:pPr>
      <w:r w:rsidRPr="00C0394B">
        <w:rPr>
          <w:rFonts w:ascii="Times New Roman" w:eastAsia="Times New Roman" w:hAnsi="Times New Roman"/>
          <w:color w:val="3366FF"/>
          <w:sz w:val="24"/>
          <w:szCs w:val="24"/>
          <w:lang w:eastAsia="id-ID"/>
        </w:rPr>
        <w:t>Cognitive Learning</w:t>
      </w:r>
      <w:r w:rsidRPr="00C0394B">
        <w:rPr>
          <w:rFonts w:ascii="Times New Roman" w:eastAsia="Times New Roman" w:hAnsi="Times New Roman"/>
          <w:sz w:val="24"/>
          <w:szCs w:val="24"/>
          <w:lang w:eastAsia="id-ID"/>
        </w:rPr>
        <w:t xml:space="preserve"> yang meliputi pengembangan ilmu pengetahuan, potensi, dan intelektual.</w:t>
      </w:r>
    </w:p>
    <w:p w:rsidR="00C0394B" w:rsidRPr="00C0394B" w:rsidRDefault="00C0394B" w:rsidP="00C0394B">
      <w:pPr>
        <w:numPr>
          <w:ilvl w:val="0"/>
          <w:numId w:val="1"/>
        </w:numPr>
        <w:spacing w:before="100" w:beforeAutospacing="1" w:after="100" w:afterAutospacing="1" w:line="240" w:lineRule="auto"/>
        <w:jc w:val="both"/>
        <w:rPr>
          <w:rFonts w:ascii="Times New Roman" w:eastAsia="Times New Roman" w:hAnsi="Times New Roman"/>
          <w:sz w:val="24"/>
          <w:szCs w:val="24"/>
          <w:lang w:eastAsia="id-ID"/>
        </w:rPr>
      </w:pPr>
      <w:r w:rsidRPr="00C0394B">
        <w:rPr>
          <w:rFonts w:ascii="Times New Roman" w:eastAsia="Times New Roman" w:hAnsi="Times New Roman"/>
          <w:color w:val="FF0000"/>
          <w:sz w:val="24"/>
          <w:szCs w:val="24"/>
          <w:lang w:eastAsia="id-ID"/>
        </w:rPr>
        <w:t>Affective Developmen</w:t>
      </w:r>
      <w:r w:rsidRPr="00C0394B">
        <w:rPr>
          <w:rFonts w:ascii="Times New Roman" w:eastAsia="Times New Roman" w:hAnsi="Times New Roman"/>
          <w:sz w:val="24"/>
          <w:szCs w:val="24"/>
          <w:lang w:eastAsia="id-ID"/>
        </w:rPr>
        <w:t xml:space="preserve"> yang meliputi penanaman nilai, moralitas dan religiusitas, pemupukan sikap emosionalitas dan sensibilitas.</w:t>
      </w:r>
    </w:p>
    <w:p w:rsidR="00C0394B" w:rsidRPr="00C0394B" w:rsidRDefault="00C0394B" w:rsidP="00C0394B">
      <w:pPr>
        <w:numPr>
          <w:ilvl w:val="0"/>
          <w:numId w:val="1"/>
        </w:numPr>
        <w:spacing w:before="100" w:beforeAutospacing="1" w:after="100" w:afterAutospacing="1" w:line="240" w:lineRule="auto"/>
        <w:jc w:val="both"/>
        <w:rPr>
          <w:rFonts w:ascii="Times New Roman" w:eastAsia="Times New Roman" w:hAnsi="Times New Roman"/>
          <w:sz w:val="24"/>
          <w:szCs w:val="24"/>
          <w:lang w:eastAsia="id-ID"/>
        </w:rPr>
      </w:pPr>
      <w:r w:rsidRPr="00C0394B">
        <w:rPr>
          <w:rFonts w:ascii="Times New Roman" w:eastAsia="Times New Roman" w:hAnsi="Times New Roman"/>
          <w:color w:val="008080"/>
          <w:sz w:val="24"/>
          <w:szCs w:val="24"/>
          <w:lang w:eastAsia="id-ID"/>
        </w:rPr>
        <w:t>Practical Competence</w:t>
      </w:r>
      <w:r w:rsidRPr="00C0394B">
        <w:rPr>
          <w:rFonts w:ascii="Times New Roman" w:eastAsia="Times New Roman" w:hAnsi="Times New Roman"/>
          <w:sz w:val="24"/>
          <w:szCs w:val="24"/>
          <w:lang w:eastAsia="id-ID"/>
        </w:rPr>
        <w:t xml:space="preserve"> yang mencakup pengembangan kemajuan adaptasi sosial dan sensitivitas terhadap masalah sosial kemasyarakatan.</w:t>
      </w:r>
    </w:p>
    <w:p w:rsidR="00C0394B" w:rsidRPr="00C0394B" w:rsidRDefault="00C0394B" w:rsidP="00C0394B">
      <w:pPr>
        <w:spacing w:before="100" w:beforeAutospacing="1" w:after="100" w:afterAutospacing="1" w:line="240" w:lineRule="auto"/>
        <w:jc w:val="both"/>
        <w:rPr>
          <w:rFonts w:ascii="Times New Roman" w:eastAsia="Times New Roman" w:hAnsi="Times New Roman"/>
          <w:sz w:val="24"/>
          <w:szCs w:val="24"/>
          <w:lang w:eastAsia="id-ID"/>
        </w:rPr>
      </w:pPr>
      <w:r w:rsidRPr="00C0394B">
        <w:rPr>
          <w:rFonts w:ascii="Times New Roman" w:eastAsia="Times New Roman" w:hAnsi="Times New Roman"/>
          <w:sz w:val="24"/>
          <w:szCs w:val="24"/>
          <w:lang w:eastAsia="id-ID"/>
        </w:rPr>
        <w:t xml:space="preserve">Universitas Pakuan sebagai pengemban nama salah satu kerajaan besar di tanah Pasundan akan terus menggali dan mengembangkan nilai-nilai unggul yang telah memiliki sebagai warisan budaya leluhur kita, yaitu </w:t>
      </w:r>
      <w:r w:rsidRPr="00C0394B">
        <w:rPr>
          <w:rFonts w:ascii="Times New Roman" w:eastAsia="Times New Roman" w:hAnsi="Times New Roman"/>
          <w:i/>
          <w:iCs/>
          <w:sz w:val="24"/>
          <w:szCs w:val="24"/>
          <w:lang w:eastAsia="id-ID"/>
        </w:rPr>
        <w:t>silih asih, silih asah dan silih asuh</w:t>
      </w:r>
      <w:r w:rsidRPr="00C0394B">
        <w:rPr>
          <w:rFonts w:ascii="Times New Roman" w:eastAsia="Times New Roman" w:hAnsi="Times New Roman"/>
          <w:sz w:val="24"/>
          <w:szCs w:val="24"/>
          <w:lang w:eastAsia="id-ID"/>
        </w:rPr>
        <w:t>. Sehingga para wisudawan lulusan Universitas Pakuan dapat memilki kompetensi yang mumpuni.</w:t>
      </w:r>
    </w:p>
    <w:p w:rsidR="00D40C01" w:rsidRPr="00FB1F7F" w:rsidRDefault="00C0394B" w:rsidP="009E2575">
      <w:pPr>
        <w:spacing w:before="100" w:beforeAutospacing="1" w:after="100" w:afterAutospacing="1" w:line="240" w:lineRule="auto"/>
        <w:jc w:val="both"/>
        <w:rPr>
          <w:rFonts w:ascii="Times New Roman" w:eastAsia="Times New Roman" w:hAnsi="Times New Roman"/>
          <w:sz w:val="24"/>
          <w:szCs w:val="24"/>
          <w:lang w:eastAsia="id-ID"/>
        </w:rPr>
      </w:pPr>
      <w:r w:rsidRPr="00C0394B">
        <w:rPr>
          <w:rFonts w:ascii="Times New Roman" w:eastAsia="Times New Roman" w:hAnsi="Times New Roman"/>
          <w:sz w:val="24"/>
          <w:szCs w:val="24"/>
          <w:lang w:eastAsia="id-ID"/>
        </w:rPr>
        <w:t xml:space="preserve">Jadilah Magister, Sarjana atau Ahli Madya yang </w:t>
      </w:r>
      <w:r w:rsidRPr="00C0394B">
        <w:rPr>
          <w:rFonts w:ascii="Times New Roman" w:eastAsia="Times New Roman" w:hAnsi="Times New Roman"/>
          <w:color w:val="0000FF"/>
          <w:sz w:val="24"/>
          <w:szCs w:val="24"/>
          <w:lang w:eastAsia="id-ID"/>
        </w:rPr>
        <w:t>cerdas, mandiri, kreatif, inovatif, dan produktif</w:t>
      </w:r>
      <w:r w:rsidRPr="00C0394B">
        <w:rPr>
          <w:rFonts w:ascii="Times New Roman" w:eastAsia="Times New Roman" w:hAnsi="Times New Roman"/>
          <w:sz w:val="24"/>
          <w:szCs w:val="24"/>
          <w:lang w:eastAsia="id-ID"/>
        </w:rPr>
        <w:t>. Bekal ilmu yang saudara miliki belum cukup untuk modal terjun di masyarakat, harus disertakan sikap dan perilaku terpuji dan menjaga nama baik Almamater, karena kebesaran Almamater juga sangat tergantung pada alumninya.</w:t>
      </w:r>
      <w:r w:rsidR="004137DD">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0A87" w:usb1="00000000" w:usb2="00000000" w:usb3="00000000" w:csb0="000001B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01804"/>
    <w:multiLevelType w:val="multilevel"/>
    <w:tmpl w:val="A12E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0A6895"/>
    <w:rsid w:val="0012151F"/>
    <w:rsid w:val="001D4BD9"/>
    <w:rsid w:val="001E61BE"/>
    <w:rsid w:val="00223C81"/>
    <w:rsid w:val="002E54CF"/>
    <w:rsid w:val="00387B23"/>
    <w:rsid w:val="004137DD"/>
    <w:rsid w:val="0055665D"/>
    <w:rsid w:val="00750981"/>
    <w:rsid w:val="007C1FB9"/>
    <w:rsid w:val="008D1B3A"/>
    <w:rsid w:val="009C5B53"/>
    <w:rsid w:val="009E2575"/>
    <w:rsid w:val="00A04D95"/>
    <w:rsid w:val="00A64FA0"/>
    <w:rsid w:val="00AD36E4"/>
    <w:rsid w:val="00BC7FD5"/>
    <w:rsid w:val="00C01D3D"/>
    <w:rsid w:val="00C0394B"/>
    <w:rsid w:val="00D40C01"/>
    <w:rsid w:val="00E10B1A"/>
    <w:rsid w:val="00E12C25"/>
    <w:rsid w:val="00E210F6"/>
    <w:rsid w:val="00F2119F"/>
    <w:rsid w:val="00FB1F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473959206">
      <w:bodyDiv w:val="1"/>
      <w:marLeft w:val="0"/>
      <w:marRight w:val="0"/>
      <w:marTop w:val="0"/>
      <w:marBottom w:val="0"/>
      <w:divBdr>
        <w:top w:val="none" w:sz="0" w:space="0" w:color="auto"/>
        <w:left w:val="none" w:sz="0" w:space="0" w:color="auto"/>
        <w:bottom w:val="none" w:sz="0" w:space="0" w:color="auto"/>
        <w:right w:val="none" w:sz="0" w:space="0" w:color="auto"/>
      </w:divBdr>
    </w:div>
    <w:div w:id="474839170">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673872946">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30506974">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239175846">
      <w:bodyDiv w:val="1"/>
      <w:marLeft w:val="0"/>
      <w:marRight w:val="0"/>
      <w:marTop w:val="0"/>
      <w:marBottom w:val="0"/>
      <w:divBdr>
        <w:top w:val="none" w:sz="0" w:space="0" w:color="auto"/>
        <w:left w:val="none" w:sz="0" w:space="0" w:color="auto"/>
        <w:bottom w:val="none" w:sz="0" w:space="0" w:color="auto"/>
        <w:right w:val="none" w:sz="0" w:space="0" w:color="auto"/>
      </w:divBdr>
    </w:div>
    <w:div w:id="1268779094">
      <w:bodyDiv w:val="1"/>
      <w:marLeft w:val="0"/>
      <w:marRight w:val="0"/>
      <w:marTop w:val="0"/>
      <w:marBottom w:val="0"/>
      <w:divBdr>
        <w:top w:val="none" w:sz="0" w:space="0" w:color="auto"/>
        <w:left w:val="none" w:sz="0" w:space="0" w:color="auto"/>
        <w:bottom w:val="none" w:sz="0" w:space="0" w:color="auto"/>
        <w:right w:val="none" w:sz="0" w:space="0" w:color="auto"/>
      </w:divBdr>
    </w:div>
    <w:div w:id="130161710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676228208">
      <w:bodyDiv w:val="1"/>
      <w:marLeft w:val="0"/>
      <w:marRight w:val="0"/>
      <w:marTop w:val="0"/>
      <w:marBottom w:val="0"/>
      <w:divBdr>
        <w:top w:val="none" w:sz="0" w:space="0" w:color="auto"/>
        <w:left w:val="none" w:sz="0" w:space="0" w:color="auto"/>
        <w:bottom w:val="none" w:sz="0" w:space="0" w:color="auto"/>
        <w:right w:val="none" w:sz="0" w:space="0" w:color="auto"/>
      </w:divBdr>
    </w:div>
    <w:div w:id="1682395487">
      <w:bodyDiv w:val="1"/>
      <w:marLeft w:val="0"/>
      <w:marRight w:val="0"/>
      <w:marTop w:val="0"/>
      <w:marBottom w:val="0"/>
      <w:divBdr>
        <w:top w:val="none" w:sz="0" w:space="0" w:color="auto"/>
        <w:left w:val="none" w:sz="0" w:space="0" w:color="auto"/>
        <w:bottom w:val="none" w:sz="0" w:space="0" w:color="auto"/>
        <w:right w:val="none" w:sz="0" w:space="0" w:color="auto"/>
      </w:divBdr>
    </w:div>
    <w:div w:id="1697995728">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pak.ac.id/foto/senat_gel3_2015_1.jp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3</cp:revision>
  <dcterms:created xsi:type="dcterms:W3CDTF">2016-02-15T12:29:00Z</dcterms:created>
  <dcterms:modified xsi:type="dcterms:W3CDTF">2016-02-15T12:29:00Z</dcterms:modified>
</cp:coreProperties>
</file>